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4E" w:rsidRDefault="00AA4547">
      <w:pPr>
        <w:ind w:left="10" w:right="62"/>
        <w:jc w:val="center"/>
      </w:pPr>
      <w:r>
        <w:rPr>
          <w:b/>
        </w:rPr>
        <w:t xml:space="preserve">FFPS/ Carnassier </w:t>
      </w:r>
    </w:p>
    <w:p w:rsidR="0066614E" w:rsidRDefault="00AA4547">
      <w:pPr>
        <w:ind w:left="7" w:firstLine="0"/>
        <w:jc w:val="center"/>
      </w:pPr>
      <w:r>
        <w:rPr>
          <w:noProof/>
        </w:rPr>
        <w:drawing>
          <wp:inline distT="0" distB="0" distL="0" distR="0">
            <wp:extent cx="1205484" cy="1106424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484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14E" w:rsidRDefault="0066614E">
      <w:pPr>
        <w:ind w:left="10" w:firstLine="0"/>
        <w:jc w:val="center"/>
      </w:pPr>
    </w:p>
    <w:p w:rsidR="0066614E" w:rsidRDefault="00AA454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CCFF"/>
        <w:ind w:left="24" w:firstLine="0"/>
      </w:pPr>
      <w:r>
        <w:rPr>
          <w:b/>
          <w:u w:val="single" w:color="000000"/>
        </w:rPr>
        <w:t>Championnat de France                          – présentation d’une épreuve</w:t>
      </w:r>
    </w:p>
    <w:p w:rsidR="0066614E" w:rsidRDefault="0066614E">
      <w:pPr>
        <w:ind w:left="24" w:firstLine="0"/>
      </w:pPr>
    </w:p>
    <w:p w:rsidR="0066614E" w:rsidRDefault="00AA4547">
      <w:pPr>
        <w:ind w:left="19"/>
      </w:pPr>
      <w:r>
        <w:t>Nom de l’épreuve :</w:t>
      </w:r>
      <w:r w:rsidR="00E2790D">
        <w:t>PESCALIS</w:t>
      </w:r>
    </w:p>
    <w:p w:rsidR="0066614E" w:rsidRDefault="00AA4547">
      <w:pPr>
        <w:ind w:left="19"/>
      </w:pPr>
      <w:r>
        <w:t xml:space="preserve">Date : </w:t>
      </w:r>
      <w:r w:rsidR="00E2790D">
        <w:t>4 NOVEMBRE 2018</w:t>
      </w:r>
    </w:p>
    <w:p w:rsidR="0066614E" w:rsidRDefault="00AA4547">
      <w:pPr>
        <w:ind w:left="19"/>
      </w:pPr>
      <w:r>
        <w:t>Nombre maximum de compétiteurs :</w:t>
      </w:r>
      <w:r w:rsidR="00E2790D">
        <w:t>Pro élites + challengers qualifiés en finale</w:t>
      </w:r>
    </w:p>
    <w:p w:rsidR="0066614E" w:rsidRDefault="00AA4547" w:rsidP="007F173D">
      <w:pPr>
        <w:ind w:left="19"/>
      </w:pPr>
      <w:r>
        <w:t xml:space="preserve">Personne responsable de la date et coordonnées téléphone + mail) : </w:t>
      </w:r>
      <w:r w:rsidR="007F173D">
        <w:t xml:space="preserve">David Bourdet – </w:t>
      </w:r>
      <w:hyperlink r:id="rId6" w:history="1">
        <w:r w:rsidR="007F173D" w:rsidRPr="00DE242C">
          <w:rPr>
            <w:rStyle w:val="Lienhypertexte"/>
          </w:rPr>
          <w:t>d-bourdet@orange.fr</w:t>
        </w:r>
      </w:hyperlink>
      <w:r w:rsidR="007F173D">
        <w:t xml:space="preserve"> / 0664760746</w:t>
      </w:r>
    </w:p>
    <w:p w:rsidR="0066614E" w:rsidRDefault="0066614E">
      <w:pPr>
        <w:ind w:left="24" w:firstLine="0"/>
      </w:pPr>
    </w:p>
    <w:p w:rsidR="0066614E" w:rsidRDefault="00AA4547">
      <w:pPr>
        <w:ind w:left="19"/>
      </w:pPr>
      <w:r>
        <w:t>Club (ou entité) organisateur :</w:t>
      </w:r>
      <w:r w:rsidR="00193B9B">
        <w:t xml:space="preserve"> FFPS/Carnassier avec le soutien logistique de </w:t>
      </w:r>
      <w:r w:rsidR="007F173D">
        <w:t xml:space="preserve"> Carnaclub79</w:t>
      </w:r>
    </w:p>
    <w:p w:rsidR="0066614E" w:rsidRDefault="0066614E">
      <w:pPr>
        <w:ind w:left="24" w:firstLine="0"/>
      </w:pPr>
    </w:p>
    <w:p w:rsidR="0066614E" w:rsidRDefault="00AA4547">
      <w:pPr>
        <w:ind w:left="19"/>
      </w:pPr>
      <w:r>
        <w:t>Lieu de Rendez-vous des compétiteurs (adresse, nom de rue, point gps…) :</w:t>
      </w:r>
      <w:r w:rsidR="00E2790D">
        <w:t>Pescalis - Montcoutant</w:t>
      </w:r>
    </w:p>
    <w:p w:rsidR="0066614E" w:rsidRDefault="0066614E">
      <w:pPr>
        <w:ind w:left="24" w:firstLine="0"/>
      </w:pPr>
    </w:p>
    <w:p w:rsidR="0066614E" w:rsidRDefault="00AA4547">
      <w:pPr>
        <w:ind w:left="19"/>
      </w:pPr>
      <w:r>
        <w:t xml:space="preserve">Nom de l’arbitre officiel prévu : </w:t>
      </w:r>
      <w:r w:rsidR="007F173D">
        <w:t>David Bourdet</w:t>
      </w:r>
    </w:p>
    <w:p w:rsidR="0066614E" w:rsidRDefault="0066614E">
      <w:pPr>
        <w:ind w:left="24" w:firstLine="0"/>
      </w:pPr>
    </w:p>
    <w:p w:rsidR="0066614E" w:rsidRDefault="00AA4547">
      <w:pPr>
        <w:pStyle w:val="Titre1"/>
        <w:ind w:left="19"/>
      </w:pPr>
      <w:r>
        <w:t>Renseignements sur l’épreuve</w:t>
      </w:r>
    </w:p>
    <w:p w:rsidR="0066614E" w:rsidRDefault="0066614E">
      <w:pPr>
        <w:ind w:left="24" w:firstLine="0"/>
      </w:pPr>
    </w:p>
    <w:p w:rsidR="0066614E" w:rsidRDefault="00AA4547">
      <w:pPr>
        <w:ind w:left="19"/>
      </w:pPr>
      <w:r>
        <w:t>Prix d’inscription:</w:t>
      </w:r>
      <w:r w:rsidR="00E2790D">
        <w:t>45€</w:t>
      </w:r>
    </w:p>
    <w:p w:rsidR="0066614E" w:rsidRDefault="00AA4547">
      <w:pPr>
        <w:ind w:left="19"/>
      </w:pPr>
      <w:r>
        <w:t>Date limite des inscriptions</w:t>
      </w:r>
      <w:r w:rsidR="007478D7">
        <w:t> :</w:t>
      </w:r>
      <w:r w:rsidR="00193B9B">
        <w:t>27 octobre</w:t>
      </w:r>
      <w:r>
        <w:t>20</w:t>
      </w:r>
      <w:r w:rsidR="007F173D">
        <w:t>18</w:t>
      </w:r>
    </w:p>
    <w:p w:rsidR="0066614E" w:rsidRDefault="00AA4547">
      <w:pPr>
        <w:ind w:left="19"/>
      </w:pPr>
      <w:r>
        <w:t xml:space="preserve">Ordre de paiement : </w:t>
      </w:r>
      <w:r w:rsidR="00193B9B">
        <w:t>FFPS/carnassier</w:t>
      </w:r>
    </w:p>
    <w:p w:rsidR="0066614E" w:rsidRDefault="00AA4547" w:rsidP="007F173D">
      <w:pPr>
        <w:ind w:left="19"/>
      </w:pPr>
      <w:r>
        <w:t xml:space="preserve">Adresse d’envoi de la fiche d’inscription : </w:t>
      </w:r>
      <w:r w:rsidR="00193B9B">
        <w:t>FFPS/Carnassier</w:t>
      </w:r>
      <w:r w:rsidR="007F173D">
        <w:t xml:space="preserve"> – 1 rue des lacs – 79100 St Martin de Mâcon</w:t>
      </w:r>
    </w:p>
    <w:p w:rsidR="0066614E" w:rsidRDefault="0066614E">
      <w:pPr>
        <w:ind w:left="24" w:firstLine="0"/>
      </w:pPr>
    </w:p>
    <w:p w:rsidR="0066614E" w:rsidRDefault="00AA4547">
      <w:pPr>
        <w:ind w:left="19"/>
      </w:pPr>
      <w:r>
        <w:t>Le préfishing  est autorisé jusqu’</w:t>
      </w:r>
      <w:r w:rsidR="007F173D">
        <w:t xml:space="preserve">au </w:t>
      </w:r>
      <w:r w:rsidR="00E2790D">
        <w:t>2</w:t>
      </w:r>
      <w:r w:rsidR="007478D7">
        <w:t>7</w:t>
      </w:r>
      <w:r w:rsidR="000A3C64">
        <w:t xml:space="preserve"> octobre</w:t>
      </w:r>
      <w:bookmarkStart w:id="0" w:name="_GoBack"/>
      <w:bookmarkEnd w:id="0"/>
      <w:r w:rsidR="007F173D">
        <w:t xml:space="preserve"> 2018</w:t>
      </w:r>
      <w:r w:rsidR="00193B9B">
        <w:t xml:space="preserve">inclus </w:t>
      </w:r>
    </w:p>
    <w:p w:rsidR="00E2790D" w:rsidRDefault="00E2790D">
      <w:pPr>
        <w:ind w:left="24" w:firstLine="0"/>
      </w:pPr>
    </w:p>
    <w:p w:rsidR="0066614E" w:rsidRDefault="00AA4547">
      <w:pPr>
        <w:ind w:left="19"/>
      </w:pPr>
      <w:r>
        <w:rPr>
          <w:b/>
          <w:u w:val="single" w:color="000000"/>
        </w:rPr>
        <w:t>Programme :</w:t>
      </w:r>
    </w:p>
    <w:p w:rsidR="0066614E" w:rsidRDefault="0066614E">
      <w:pPr>
        <w:ind w:left="24" w:firstLine="0"/>
      </w:pPr>
    </w:p>
    <w:p w:rsidR="0066614E" w:rsidRDefault="00AA4547">
      <w:pPr>
        <w:tabs>
          <w:tab w:val="center" w:pos="2047"/>
        </w:tabs>
        <w:ind w:left="0" w:firstLine="0"/>
      </w:pPr>
      <w:r>
        <w:tab/>
      </w:r>
      <w:r w:rsidR="00E2790D">
        <w:t>9</w:t>
      </w:r>
      <w:r>
        <w:t xml:space="preserve"> h</w:t>
      </w:r>
      <w:r w:rsidR="007F173D">
        <w:t xml:space="preserve"> 00</w:t>
      </w:r>
      <w:r>
        <w:t xml:space="preserve"> accueil des compétiteurs </w:t>
      </w:r>
    </w:p>
    <w:p w:rsidR="0066614E" w:rsidRDefault="00E2790D">
      <w:pPr>
        <w:tabs>
          <w:tab w:val="center" w:pos="1744"/>
        </w:tabs>
        <w:ind w:left="0" w:firstLine="0"/>
      </w:pPr>
      <w:r>
        <w:t>9</w:t>
      </w:r>
      <w:r w:rsidR="00AA4547">
        <w:t>h</w:t>
      </w:r>
      <w:r w:rsidR="007F173D">
        <w:t xml:space="preserve"> 30</w:t>
      </w:r>
      <w:r w:rsidR="00AA4547">
        <w:t xml:space="preserve"> briefing obligatoire </w:t>
      </w:r>
    </w:p>
    <w:p w:rsidR="0066614E" w:rsidRDefault="00E2790D">
      <w:pPr>
        <w:tabs>
          <w:tab w:val="center" w:pos="1739"/>
        </w:tabs>
        <w:ind w:left="0" w:firstLine="0"/>
      </w:pPr>
      <w:r>
        <w:t>10</w:t>
      </w:r>
      <w:r w:rsidR="007F173D">
        <w:t xml:space="preserve"> h 00 </w:t>
      </w:r>
      <w:r w:rsidR="00AA4547">
        <w:t xml:space="preserve">début de la manche </w:t>
      </w:r>
    </w:p>
    <w:p w:rsidR="0066614E" w:rsidRDefault="007F173D">
      <w:pPr>
        <w:tabs>
          <w:tab w:val="center" w:pos="3406"/>
        </w:tabs>
        <w:ind w:left="0" w:firstLine="0"/>
      </w:pPr>
      <w:r>
        <w:t xml:space="preserve">  1</w:t>
      </w:r>
      <w:r w:rsidR="00E2790D">
        <w:t>7</w:t>
      </w:r>
      <w:r>
        <w:t xml:space="preserve">h00 </w:t>
      </w:r>
      <w:r w:rsidR="00AA4547">
        <w:t xml:space="preserve"> fin de la manche, remise des fiches compétiteurs </w:t>
      </w:r>
    </w:p>
    <w:p w:rsidR="0066614E" w:rsidRDefault="007F173D">
      <w:pPr>
        <w:tabs>
          <w:tab w:val="center" w:pos="3759"/>
        </w:tabs>
        <w:ind w:left="0" w:firstLine="0"/>
      </w:pPr>
      <w:r>
        <w:t xml:space="preserve">  1</w:t>
      </w:r>
      <w:r w:rsidR="00E2790D">
        <w:t>7</w:t>
      </w:r>
      <w:r w:rsidR="00AA4547">
        <w:t>h</w:t>
      </w:r>
      <w:r>
        <w:t>30</w:t>
      </w:r>
      <w:r w:rsidR="00AA4547">
        <w:t xml:space="preserve"> exposition obligatoire des résultats pendant 15 minutes </w:t>
      </w:r>
    </w:p>
    <w:p w:rsidR="0066614E" w:rsidRDefault="007F173D">
      <w:pPr>
        <w:tabs>
          <w:tab w:val="center" w:pos="1527"/>
        </w:tabs>
        <w:ind w:left="0" w:firstLine="0"/>
      </w:pPr>
      <w:r>
        <w:t xml:space="preserve">  1</w:t>
      </w:r>
      <w:r w:rsidR="00E2790D">
        <w:t>7</w:t>
      </w:r>
      <w:r>
        <w:t xml:space="preserve">h45 </w:t>
      </w:r>
      <w:r w:rsidR="00AA4547">
        <w:t xml:space="preserve">remise des prix </w:t>
      </w:r>
    </w:p>
    <w:p w:rsidR="0066614E" w:rsidRDefault="0066614E">
      <w:pPr>
        <w:ind w:left="24" w:firstLine="0"/>
      </w:pPr>
    </w:p>
    <w:p w:rsidR="0066614E" w:rsidRDefault="0066614E">
      <w:pPr>
        <w:ind w:left="24" w:firstLine="0"/>
      </w:pPr>
    </w:p>
    <w:p w:rsidR="0066614E" w:rsidRDefault="0066614E">
      <w:pPr>
        <w:ind w:left="24" w:firstLine="0"/>
      </w:pPr>
    </w:p>
    <w:p w:rsidR="0066614E" w:rsidRDefault="0066614E">
      <w:pPr>
        <w:ind w:left="24" w:firstLine="0"/>
      </w:pPr>
    </w:p>
    <w:p w:rsidR="0066614E" w:rsidRDefault="00AA4547">
      <w:pPr>
        <w:pStyle w:val="Titre1"/>
        <w:ind w:left="19"/>
      </w:pPr>
      <w:r>
        <w:t>Parcours de l’épreuve</w:t>
      </w:r>
    </w:p>
    <w:p w:rsidR="0066614E" w:rsidRDefault="0066614E">
      <w:pPr>
        <w:ind w:left="24" w:firstLine="0"/>
      </w:pPr>
    </w:p>
    <w:p w:rsidR="00AA4547" w:rsidRDefault="00E2790D" w:rsidP="00E2790D">
      <w:pPr>
        <w:spacing w:after="2" w:line="226" w:lineRule="auto"/>
        <w:ind w:left="0" w:firstLine="0"/>
      </w:pPr>
      <w:r>
        <w:t>Le site de Pescalis comprend 3 étangs principaux (voir le site internet du site), les compétiteurs pourront pêcher au choix :</w:t>
      </w:r>
    </w:p>
    <w:p w:rsidR="00E2790D" w:rsidRDefault="00E2790D" w:rsidP="00E2790D">
      <w:pPr>
        <w:pStyle w:val="Paragraphedeliste"/>
        <w:numPr>
          <w:ilvl w:val="0"/>
          <w:numId w:val="1"/>
        </w:numPr>
        <w:spacing w:after="2" w:line="226" w:lineRule="auto"/>
      </w:pPr>
      <w:r>
        <w:t>L’étang des terrasses : brochets, perches.</w:t>
      </w:r>
    </w:p>
    <w:p w:rsidR="00E2790D" w:rsidRDefault="00E2790D" w:rsidP="00E2790D">
      <w:pPr>
        <w:pStyle w:val="Paragraphedeliste"/>
        <w:numPr>
          <w:ilvl w:val="0"/>
          <w:numId w:val="1"/>
        </w:numPr>
        <w:spacing w:after="2" w:line="226" w:lineRule="auto"/>
      </w:pPr>
      <w:r>
        <w:t>L’étang des îles : brochets, perches, sandres, silure</w:t>
      </w:r>
    </w:p>
    <w:p w:rsidR="00E2790D" w:rsidRDefault="00E2790D" w:rsidP="00E2790D">
      <w:pPr>
        <w:pStyle w:val="Paragraphedeliste"/>
        <w:numPr>
          <w:ilvl w:val="0"/>
          <w:numId w:val="1"/>
        </w:numPr>
        <w:spacing w:after="2" w:line="226" w:lineRule="auto"/>
      </w:pPr>
      <w:r>
        <w:t>L’étang des chirons</w:t>
      </w:r>
      <w:r w:rsidR="00193B9B" w:rsidRPr="00193B9B">
        <w:rPr>
          <w:b/>
          <w:color w:val="FF0000"/>
          <w:highlight w:val="yellow"/>
        </w:rPr>
        <w:t>(sous réserve)</w:t>
      </w:r>
      <w:r w:rsidRPr="00193B9B">
        <w:rPr>
          <w:color w:val="FF0000"/>
        </w:rPr>
        <w:t> </w:t>
      </w:r>
      <w:r>
        <w:t>: sandres, black-bass, perches.</w:t>
      </w:r>
    </w:p>
    <w:p w:rsidR="00E2790D" w:rsidRDefault="00E2790D" w:rsidP="00E2790D">
      <w:pPr>
        <w:spacing w:after="2" w:line="226" w:lineRule="auto"/>
      </w:pPr>
    </w:p>
    <w:p w:rsidR="00E2790D" w:rsidRDefault="00E2790D" w:rsidP="00E2790D">
      <w:pPr>
        <w:spacing w:after="2" w:line="226" w:lineRule="auto"/>
      </w:pPr>
      <w:r>
        <w:rPr>
          <w:noProof/>
        </w:rPr>
        <w:drawing>
          <wp:inline distT="0" distB="0" distL="0" distR="0">
            <wp:extent cx="6393815" cy="4517390"/>
            <wp:effectExtent l="0" t="0" r="6985" b="0"/>
            <wp:docPr id="3" name="Image 3" descr="planileszonecarna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ileszonecarna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815" cy="451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90D" w:rsidRDefault="00E2790D" w:rsidP="00E2790D">
      <w:pPr>
        <w:spacing w:after="2" w:line="226" w:lineRule="auto"/>
      </w:pPr>
    </w:p>
    <w:p w:rsidR="00E2790D" w:rsidRPr="007F173D" w:rsidRDefault="00E2790D" w:rsidP="00E2790D">
      <w:pPr>
        <w:spacing w:after="2" w:line="226" w:lineRule="auto"/>
      </w:pPr>
    </w:p>
    <w:sectPr w:rsidR="00E2790D" w:rsidRPr="007F173D" w:rsidSect="003A76D1">
      <w:pgSz w:w="11900" w:h="16840"/>
      <w:pgMar w:top="180" w:right="477" w:bottom="1499" w:left="54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6DAB"/>
    <w:multiLevelType w:val="hybridMultilevel"/>
    <w:tmpl w:val="8EB8A184"/>
    <w:lvl w:ilvl="0" w:tplc="91D89B8A">
      <w:start w:val="10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6614E"/>
    <w:rsid w:val="000467E1"/>
    <w:rsid w:val="000A3C64"/>
    <w:rsid w:val="00193B9B"/>
    <w:rsid w:val="003A76D1"/>
    <w:rsid w:val="0066614E"/>
    <w:rsid w:val="007478D7"/>
    <w:rsid w:val="007F173D"/>
    <w:rsid w:val="008E3356"/>
    <w:rsid w:val="00AA4547"/>
    <w:rsid w:val="00E27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6D1"/>
    <w:pPr>
      <w:spacing w:after="0"/>
      <w:ind w:left="34" w:hanging="10"/>
    </w:pPr>
    <w:rPr>
      <w:rFonts w:ascii="Comic Sans MS" w:eastAsia="Comic Sans MS" w:hAnsi="Comic Sans MS" w:cs="Comic Sans MS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rsid w:val="003A76D1"/>
    <w:pPr>
      <w:keepNext/>
      <w:keepLines/>
      <w:spacing w:after="0"/>
      <w:ind w:left="34" w:hanging="10"/>
      <w:outlineLvl w:val="0"/>
    </w:pPr>
    <w:rPr>
      <w:rFonts w:ascii="Comic Sans MS" w:eastAsia="Comic Sans MS" w:hAnsi="Comic Sans MS" w:cs="Comic Sans MS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A76D1"/>
    <w:rPr>
      <w:rFonts w:ascii="Comic Sans MS" w:eastAsia="Comic Sans MS" w:hAnsi="Comic Sans MS" w:cs="Comic Sans MS"/>
      <w:b/>
      <w:color w:val="000000"/>
      <w:sz w:val="24"/>
      <w:u w:val="single" w:color="000000"/>
    </w:rPr>
  </w:style>
  <w:style w:type="character" w:styleId="Lienhypertexte">
    <w:name w:val="Hyperlink"/>
    <w:basedOn w:val="Policepardfaut"/>
    <w:uiPriority w:val="99"/>
    <w:unhideWhenUsed/>
    <w:rsid w:val="007F173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F173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279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33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356"/>
    <w:rPr>
      <w:rFonts w:ascii="Tahoma" w:eastAsia="Comic Sans MS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-bourdet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2018-10-24T12:55:00Z</dcterms:created>
  <dcterms:modified xsi:type="dcterms:W3CDTF">2018-10-24T12:55:00Z</dcterms:modified>
</cp:coreProperties>
</file>